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6A2F" w14:textId="77777777" w:rsidR="00DB48D2" w:rsidRDefault="00D3354D">
      <w:pPr>
        <w:pStyle w:val="Title"/>
      </w:pPr>
      <w:r>
        <w:t>NOTICE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t>RULES</w:t>
      </w:r>
      <w:r>
        <w:rPr>
          <w:spacing w:val="-17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AMENDMENTS</w:t>
      </w:r>
    </w:p>
    <w:p w14:paraId="555293A5" w14:textId="77777777" w:rsidR="00DB48D2" w:rsidRDefault="00D3354D">
      <w:pPr>
        <w:pStyle w:val="BodyText"/>
        <w:spacing w:before="267"/>
      </w:pPr>
      <w:r>
        <w:t>Rules</w:t>
      </w:r>
      <w:r>
        <w:rPr>
          <w:spacing w:val="-6"/>
        </w:rPr>
        <w:t xml:space="preserve"> </w:t>
      </w:r>
      <w:r>
        <w:t>Amendments</w:t>
      </w:r>
      <w:r>
        <w:rPr>
          <w:spacing w:val="-5"/>
        </w:rPr>
        <w:t xml:space="preserve"> </w:t>
      </w:r>
      <w:r>
        <w:t>for:</w:t>
      </w:r>
      <w:r>
        <w:rPr>
          <w:spacing w:val="-6"/>
        </w:rPr>
        <w:t xml:space="preserve"> </w:t>
      </w:r>
      <w:r>
        <w:t>Illinois</w:t>
      </w:r>
      <w:r>
        <w:rPr>
          <w:spacing w:val="-5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Admin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600</w:t>
      </w:r>
    </w:p>
    <w:p w14:paraId="5BF70379" w14:textId="011CA4C6" w:rsidR="00DB48D2" w:rsidRDefault="00D3354D">
      <w:pPr>
        <w:pStyle w:val="BodyText"/>
        <w:spacing w:before="267"/>
        <w:ind w:left="359" w:right="312"/>
      </w:pP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amendments</w:t>
      </w:r>
      <w:r>
        <w:rPr>
          <w:spacing w:val="-5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amend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Illinois</w:t>
      </w:r>
      <w:r>
        <w:rPr>
          <w:spacing w:val="-5"/>
        </w:rPr>
        <w:t xml:space="preserve"> </w:t>
      </w:r>
      <w:r>
        <w:t>Energy Conservation Code required by</w:t>
      </w:r>
      <w:r>
        <w:rPr>
          <w:spacing w:val="-1"/>
        </w:rPr>
        <w:t xml:space="preserve"> </w:t>
      </w:r>
      <w:r>
        <w:t>the Energy Eﬃcient Building Act (20 ILCS 3125).</w:t>
      </w:r>
    </w:p>
    <w:p w14:paraId="2E4D0D54" w14:textId="77777777" w:rsidR="00DB48D2" w:rsidRDefault="00DB48D2">
      <w:pPr>
        <w:pStyle w:val="BodyText"/>
        <w:ind w:left="0"/>
      </w:pPr>
    </w:p>
    <w:p w14:paraId="5D051738" w14:textId="4AF76AC8" w:rsidR="00DB48D2" w:rsidRDefault="00D3354D">
      <w:pPr>
        <w:pStyle w:val="Heading1"/>
        <w:ind w:left="359"/>
        <w:jc w:val="both"/>
        <w:rPr>
          <w:u w:val="none"/>
        </w:rPr>
      </w:pPr>
      <w:r>
        <w:t>June 5,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2758B907" w14:textId="77777777" w:rsidR="00DB48D2" w:rsidRDefault="00D3354D">
      <w:pPr>
        <w:pStyle w:val="BodyText"/>
        <w:spacing w:before="1"/>
        <w:ind w:right="704"/>
        <w:jc w:val="both"/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ﬁling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amendments.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page will</w:t>
      </w:r>
      <w:r>
        <w:rPr>
          <w:spacing w:val="-1"/>
        </w:rPr>
        <w:t xml:space="preserve"> </w:t>
      </w:r>
      <w:r>
        <w:t>be updated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 the Illinois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proposed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found when the proposed rules or amendments are published for ﬁrst notice.</w:t>
      </w:r>
    </w:p>
    <w:p w14:paraId="451642D4" w14:textId="1F877A62" w:rsidR="007A5416" w:rsidRDefault="007A5416" w:rsidP="007A5416">
      <w:pPr>
        <w:pStyle w:val="Heading1"/>
        <w:spacing w:before="267"/>
        <w:rPr>
          <w:u w:val="none"/>
        </w:rPr>
      </w:pPr>
      <w:r>
        <w:t>June 9, 2025</w:t>
      </w:r>
    </w:p>
    <w:p w14:paraId="020E9D48" w14:textId="7D529B58" w:rsidR="007A5416" w:rsidRDefault="007A5416" w:rsidP="007A5416">
      <w:pPr>
        <w:pStyle w:val="BodyText"/>
        <w:spacing w:before="1"/>
        <w:ind w:right="312"/>
      </w:pP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Illinois</w:t>
      </w:r>
      <w:r>
        <w:rPr>
          <w:spacing w:val="-4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are available for viewing at </w:t>
      </w:r>
      <w:hyperlink r:id="rId4">
        <w:r>
          <w:rPr>
            <w:color w:val="0562C1"/>
            <w:spacing w:val="-2"/>
            <w:u w:val="single" w:color="0562C1"/>
          </w:rPr>
          <w:t>https://www.ilsos.gov/departments/index/register/volume49/register_volume49_23.pdf</w:t>
        </w:r>
      </w:hyperlink>
    </w:p>
    <w:p w14:paraId="05B4739B" w14:textId="77777777" w:rsidR="007A5416" w:rsidRDefault="007A5416" w:rsidP="007A5416">
      <w:pPr>
        <w:pStyle w:val="BodyText"/>
      </w:pPr>
      <w:r>
        <w:t>Any</w:t>
      </w:r>
      <w:r>
        <w:rPr>
          <w:spacing w:val="-8"/>
        </w:rPr>
        <w:t xml:space="preserve"> </w:t>
      </w:r>
      <w:r>
        <w:t>interested</w:t>
      </w:r>
      <w:r>
        <w:rPr>
          <w:spacing w:val="-9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comments</w:t>
      </w:r>
      <w:r>
        <w:rPr>
          <w:spacing w:val="-8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rulemaking.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comments</w:t>
      </w:r>
    </w:p>
    <w:p w14:paraId="76C3A75F" w14:textId="77777777" w:rsidR="007A5416" w:rsidRDefault="007A5416" w:rsidP="007A5416">
      <w:pPr>
        <w:pStyle w:val="BodyText"/>
      </w:pP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emailed</w:t>
      </w:r>
      <w:r>
        <w:rPr>
          <w:spacing w:val="-4"/>
        </w:rPr>
        <w:t xml:space="preserve"> </w:t>
      </w:r>
      <w:r>
        <w:t>to:</w:t>
      </w:r>
      <w:r>
        <w:rPr>
          <w:spacing w:val="-4"/>
        </w:rPr>
        <w:t xml:space="preserve"> </w:t>
      </w:r>
      <w:hyperlink r:id="rId5">
        <w:r>
          <w:rPr>
            <w:color w:val="0562C1"/>
            <w:spacing w:val="-2"/>
            <w:u w:val="single" w:color="0562C1"/>
          </w:rPr>
          <w:t>cdb.energycodes@illinois.gov</w:t>
        </w:r>
      </w:hyperlink>
    </w:p>
    <w:p w14:paraId="359D3FE1" w14:textId="41417A6F" w:rsidR="00DB48D2" w:rsidRPr="00C2686C" w:rsidRDefault="00DB48D2" w:rsidP="00C2686C">
      <w:pPr>
        <w:pStyle w:val="Heading1"/>
        <w:spacing w:before="267"/>
        <w:rPr>
          <w:u w:val="none"/>
        </w:rPr>
      </w:pPr>
    </w:p>
    <w:sectPr w:rsidR="00DB48D2" w:rsidRPr="00C2686C">
      <w:type w:val="continuous"/>
      <w:pgSz w:w="12240" w:h="15840"/>
      <w:pgMar w:top="14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D2"/>
    <w:rsid w:val="0066684D"/>
    <w:rsid w:val="007A5416"/>
    <w:rsid w:val="00C2686C"/>
    <w:rsid w:val="00D3354D"/>
    <w:rsid w:val="00DB48D2"/>
    <w:rsid w:val="00E83992"/>
    <w:rsid w:val="00F1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1482"/>
  <w15:docId w15:val="{F802B550-D558-4ABD-991C-543C8E1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0"/>
    </w:pPr>
  </w:style>
  <w:style w:type="paragraph" w:styleId="Title">
    <w:name w:val="Title"/>
    <w:basedOn w:val="Normal"/>
    <w:uiPriority w:val="10"/>
    <w:qFormat/>
    <w:pPr>
      <w:spacing w:line="518" w:lineRule="exact"/>
      <w:ind w:left="36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A5416"/>
    <w:rPr>
      <w:rFonts w:ascii="Calibri" w:eastAsia="Calibri" w:hAnsi="Calibri" w:cs="Calibri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A54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b.energycodes@illinois.gov" TargetMode="External"/><Relationship Id="rId4" Type="http://schemas.openxmlformats.org/officeDocument/2006/relationships/hyperlink" Target="https://www.ilsos.gov/departments/index/register/volume49/register_volume49_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Coslow, Robert</dc:creator>
  <dc:description/>
  <cp:lastModifiedBy>Coslow, Robert</cp:lastModifiedBy>
  <cp:revision>3</cp:revision>
  <dcterms:created xsi:type="dcterms:W3CDTF">2025-06-05T13:52:00Z</dcterms:created>
  <dcterms:modified xsi:type="dcterms:W3CDTF">2025-06-09T17:32:00Z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2025-06-05T00:00:00Z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D:20240911190234</vt:lpwstr>
  </property>
</Properties>
</file>