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587AF61D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22E0425F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21D25">
        <w:rPr>
          <w:b/>
          <w:sz w:val="28"/>
          <w:szCs w:val="28"/>
        </w:rPr>
        <w:t xml:space="preserve">May </w:t>
      </w:r>
      <w:r w:rsidR="00510107">
        <w:rPr>
          <w:b/>
          <w:sz w:val="28"/>
          <w:szCs w:val="28"/>
        </w:rPr>
        <w:t>13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 w:rsidRPr="1A867859">
        <w:rPr>
          <w:rFonts w:eastAsia="Times New Roman"/>
        </w:rPr>
        <w:t>Webex recording</w:t>
      </w:r>
    </w:p>
    <w:p w14:paraId="4830BCBD" w14:textId="50632F7B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Preliminary Items</w:t>
      </w:r>
    </w:p>
    <w:p w14:paraId="78C862EC" w14:textId="41E5E8F7" w:rsidR="00B55D02" w:rsidRDefault="77FE8519" w:rsidP="1A867859">
      <w:pPr>
        <w:pStyle w:val="ListParagraph"/>
        <w:numPr>
          <w:ilvl w:val="1"/>
          <w:numId w:val="10"/>
        </w:numPr>
      </w:pPr>
      <w:r w:rsidRPr="1A867859">
        <w:t>Base Code Status</w:t>
      </w:r>
    </w:p>
    <w:p w14:paraId="6F754819" w14:textId="6E86ECE8" w:rsidR="00B55D02" w:rsidRDefault="00B55D02" w:rsidP="1A867859"/>
    <w:p w14:paraId="4AC986B2" w14:textId="5167BFBE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Action Items</w:t>
      </w:r>
    </w:p>
    <w:p w14:paraId="2E3FFC30" w14:textId="0C085755" w:rsidR="00B55D02" w:rsidRDefault="77FE8519" w:rsidP="1A867859">
      <w:pPr>
        <w:pStyle w:val="ListParagraph"/>
        <w:numPr>
          <w:ilvl w:val="1"/>
          <w:numId w:val="10"/>
        </w:numPr>
      </w:pPr>
      <w:r w:rsidRPr="5C799B59">
        <w:t xml:space="preserve">Approval of IECAC meeting minutes from the </w:t>
      </w:r>
      <w:r w:rsidR="33D871A1" w:rsidRPr="5C799B59">
        <w:t>April 8</w:t>
      </w:r>
      <w:r w:rsidRPr="5C799B59">
        <w:t>, 2025, meeting.</w:t>
      </w:r>
    </w:p>
    <w:p w14:paraId="3C97C573" w14:textId="3665D43F" w:rsidR="00B55D02" w:rsidRDefault="77FE8519" w:rsidP="1A867859">
      <w:pPr>
        <w:pStyle w:val="ListParagraph"/>
        <w:numPr>
          <w:ilvl w:val="1"/>
          <w:numId w:val="9"/>
        </w:numPr>
      </w:pPr>
      <w:r w:rsidRPr="1A867859">
        <w:t>Process</w:t>
      </w:r>
    </w:p>
    <w:p w14:paraId="1B03CFA0" w14:textId="2506DB61" w:rsidR="00B55D02" w:rsidRDefault="77FE8519" w:rsidP="1A867859">
      <w:pPr>
        <w:pStyle w:val="ListParagraph"/>
        <w:numPr>
          <w:ilvl w:val="1"/>
          <w:numId w:val="9"/>
        </w:numPr>
      </w:pPr>
      <w:r w:rsidRPr="1A867859">
        <w:t xml:space="preserve">Intro to IL Stretch </w:t>
      </w:r>
    </w:p>
    <w:p w14:paraId="556D374A" w14:textId="6F0514C0" w:rsidR="00B55D02" w:rsidRDefault="77FE8519" w:rsidP="1A867859">
      <w:pPr>
        <w:pStyle w:val="ListParagraph"/>
        <w:numPr>
          <w:ilvl w:val="0"/>
          <w:numId w:val="3"/>
        </w:numPr>
      </w:pPr>
      <w:r w:rsidRPr="1A867859">
        <w:t xml:space="preserve">CEJA Targets </w:t>
      </w:r>
    </w:p>
    <w:p w14:paraId="3A0ADD12" w14:textId="6EDFE9F1" w:rsidR="00B55D02" w:rsidRDefault="77FE8519" w:rsidP="1A867859">
      <w:pPr>
        <w:pStyle w:val="ListParagraph"/>
        <w:numPr>
          <w:ilvl w:val="0"/>
          <w:numId w:val="3"/>
        </w:numPr>
      </w:pPr>
      <w:r w:rsidRPr="1A867859">
        <w:t>2023 Progress</w:t>
      </w:r>
    </w:p>
    <w:p w14:paraId="763F0E11" w14:textId="42A70CCA" w:rsidR="00B55D02" w:rsidRDefault="77FE8519" w:rsidP="1A867859">
      <w:pPr>
        <w:pStyle w:val="ListParagraph"/>
        <w:numPr>
          <w:ilvl w:val="0"/>
          <w:numId w:val="3"/>
        </w:numPr>
      </w:pPr>
      <w:r w:rsidRPr="1A867859">
        <w:t>2025 EUI Targets</w:t>
      </w:r>
    </w:p>
    <w:p w14:paraId="7D4D54CA" w14:textId="7EC6565C" w:rsidR="00B55D02" w:rsidRDefault="77FE8519" w:rsidP="1A867859">
      <w:pPr>
        <w:pStyle w:val="ListParagraph"/>
        <w:numPr>
          <w:ilvl w:val="1"/>
          <w:numId w:val="7"/>
        </w:numPr>
      </w:pPr>
      <w:r w:rsidRPr="1A867859">
        <w:t>Cost Effectiveness</w:t>
      </w:r>
    </w:p>
    <w:p w14:paraId="17A7348F" w14:textId="2A6C2D1C" w:rsidR="00B55D02" w:rsidRDefault="77FE8519" w:rsidP="1A867859">
      <w:pPr>
        <w:pStyle w:val="ListParagraph"/>
        <w:numPr>
          <w:ilvl w:val="0"/>
          <w:numId w:val="2"/>
        </w:numPr>
      </w:pPr>
      <w:r w:rsidRPr="1A867859">
        <w:t xml:space="preserve">Case study state  </w:t>
      </w:r>
    </w:p>
    <w:p w14:paraId="7CF1ABE0" w14:textId="4E81EDE6" w:rsidR="00B55D02" w:rsidRDefault="77FE8519" w:rsidP="1A867859">
      <w:pPr>
        <w:pStyle w:val="ListParagraph"/>
        <w:numPr>
          <w:ilvl w:val="1"/>
          <w:numId w:val="5"/>
        </w:numPr>
      </w:pPr>
      <w:r w:rsidRPr="1A867859">
        <w:t>Proposals will be heard in the following order, subject to the time available.</w:t>
      </w:r>
    </w:p>
    <w:p w14:paraId="65A923ED" w14:textId="625C325C" w:rsidR="00B55D02" w:rsidRDefault="77FE8519" w:rsidP="1A867859">
      <w:pPr>
        <w:pStyle w:val="ListParagraph"/>
        <w:numPr>
          <w:ilvl w:val="0"/>
          <w:numId w:val="1"/>
        </w:numPr>
      </w:pPr>
      <w:r w:rsidRPr="5C799B59">
        <w:t>C01-T Air Leakage. Possible motion.</w:t>
      </w:r>
    </w:p>
    <w:p w14:paraId="4B35D299" w14:textId="6A1410A7" w:rsidR="00B55D02" w:rsidRDefault="77FE8519" w:rsidP="1A867859">
      <w:pPr>
        <w:pStyle w:val="ListParagraph"/>
        <w:numPr>
          <w:ilvl w:val="0"/>
          <w:numId w:val="1"/>
        </w:numPr>
      </w:pPr>
      <w:r w:rsidRPr="1A867859">
        <w:t>C02-T Cool Roofs.  Possible motion.</w:t>
      </w:r>
    </w:p>
    <w:p w14:paraId="4BFDED10" w14:textId="5AE5A5BB" w:rsidR="00B55D02" w:rsidRDefault="77FE8519" w:rsidP="1A867859">
      <w:pPr>
        <w:pStyle w:val="ListParagraph"/>
        <w:numPr>
          <w:ilvl w:val="0"/>
          <w:numId w:val="1"/>
        </w:numPr>
      </w:pPr>
      <w:r w:rsidRPr="1A867859">
        <w:t>C03-T Envelope.  Possible motion.</w:t>
      </w:r>
    </w:p>
    <w:p w14:paraId="2606B062" w14:textId="6E659EE1" w:rsidR="00B55D02" w:rsidRDefault="77FE8519" w:rsidP="1A867859">
      <w:pPr>
        <w:pStyle w:val="ListParagraph"/>
        <w:numPr>
          <w:ilvl w:val="0"/>
          <w:numId w:val="1"/>
        </w:numPr>
      </w:pPr>
      <w:r w:rsidRPr="1A867859">
        <w:t>C04-T Horticulture Lighting.  Possible motion.</w:t>
      </w:r>
    </w:p>
    <w:p w14:paraId="4D3AAEEE" w14:textId="31CE87EA" w:rsidR="00B55D02" w:rsidRDefault="77FE8519" w:rsidP="1A867859">
      <w:pPr>
        <w:pStyle w:val="ListParagraph"/>
        <w:numPr>
          <w:ilvl w:val="0"/>
          <w:numId w:val="1"/>
        </w:numPr>
      </w:pPr>
      <w:r w:rsidRPr="1A867859">
        <w:t>C05-T Thermal Bridging.  Possible motion.</w:t>
      </w:r>
    </w:p>
    <w:p w14:paraId="2A48B251" w14:textId="218A71E1" w:rsidR="00B55D02" w:rsidRDefault="77FE8519" w:rsidP="1A867859">
      <w:pPr>
        <w:pStyle w:val="ListParagraph"/>
        <w:numPr>
          <w:ilvl w:val="0"/>
          <w:numId w:val="1"/>
        </w:numPr>
      </w:pPr>
      <w:r w:rsidRPr="1A867859">
        <w:t>C06-T Lighting Systems. Possible motion.</w:t>
      </w:r>
    </w:p>
    <w:p w14:paraId="2746CE25" w14:textId="6B407F45" w:rsidR="00B55D02" w:rsidRDefault="77FE8519" w:rsidP="1A867859">
      <w:pPr>
        <w:pStyle w:val="ListParagraph"/>
        <w:numPr>
          <w:ilvl w:val="0"/>
          <w:numId w:val="1"/>
        </w:numPr>
      </w:pPr>
      <w:r w:rsidRPr="5C799B59">
        <w:t>C07-T Electric Readiness. Possible motion.</w:t>
      </w:r>
    </w:p>
    <w:p w14:paraId="7235A6D2" w14:textId="261D2A01" w:rsidR="00B55D02" w:rsidRDefault="77FE8519" w:rsidP="1A867859">
      <w:pPr>
        <w:ind w:left="360"/>
      </w:pPr>
      <w:r w:rsidRPr="1A867859">
        <w:t xml:space="preserve"> </w:t>
      </w:r>
    </w:p>
    <w:p w14:paraId="4A1D692C" w14:textId="6F7BD51F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</w:pPr>
    </w:p>
    <w:p w14:paraId="72D0E10D" w14:textId="1513E419" w:rsidR="00A21D25" w:rsidRDefault="00A21D25" w:rsidP="1A867859">
      <w:pPr>
        <w:widowControl/>
        <w:autoSpaceDE/>
        <w:autoSpaceDN/>
        <w:spacing w:after="160" w:line="259" w:lineRule="auto"/>
        <w:ind w:left="36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510107" w14:paraId="197EBF78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23A2E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510107" w14:paraId="1DDB1583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E842062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78D5081F" w14:textId="77777777" w:rsidR="00510107" w:rsidRDefault="00510107" w:rsidP="00510107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10107" w14:paraId="03833366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510107" w14:paraId="2AACFC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1FA57CAF" w14:textId="77777777" w:rsidR="00510107" w:rsidRDefault="00EF67B3" w:rsidP="00510107">
                  <w:pPr>
                    <w:framePr w:hSpace="45" w:wrap="around" w:vAnchor="text" w:hAnchor="text" w:y="1"/>
                    <w:jc w:val="center"/>
                  </w:pPr>
                  <w:hyperlink r:id="rId11" w:history="1">
                    <w:r w:rsidR="00510107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14:paraId="4970B2AB" w14:textId="77777777" w:rsidR="00510107" w:rsidRDefault="00510107" w:rsidP="00510107">
            <w:pPr>
              <w:framePr w:hSpace="45" w:wrap="around" w:vAnchor="text" w:hAnchor="text" w:y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107" w14:paraId="488B9C80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B578B66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  <w:rPr>
                <w:rFonts w:eastAsiaTheme="minorHAnsi"/>
              </w:rPr>
            </w:pPr>
            <w:r>
              <w:t> </w:t>
            </w:r>
          </w:p>
        </w:tc>
      </w:tr>
      <w:tr w:rsidR="00510107" w14:paraId="2109F28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FA92D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0107" w14:paraId="525A0B16" w14:textId="77777777" w:rsidTr="0051010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15AABE7A" w14:textId="77777777" w:rsidR="00510107" w:rsidRDefault="00510107" w:rsidP="00510107">
            <w:pPr>
              <w:framePr w:hSpace="45" w:wrap="around" w:vAnchor="text" w:hAnchor="text" w:y="1"/>
              <w:spacing w:line="15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14:paraId="2F22DC7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830BE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0107" w14:paraId="07F12C01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17DBA" w14:textId="77777777" w:rsidR="00510107" w:rsidRDefault="00EF67B3" w:rsidP="00510107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2" w:history="1">
              <w:r w:rsidR="00510107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https://illinois.webex.com/illinois/j.php?MTID=m8e23cd8edef227e6b982c016677f571e</w:t>
              </w:r>
            </w:hyperlink>
            <w:r w:rsidR="00510107">
              <w:t xml:space="preserve"> </w:t>
            </w:r>
          </w:p>
        </w:tc>
      </w:tr>
      <w:tr w:rsidR="00510107" w14:paraId="751C0851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A31D743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4F78099B" w14:textId="77777777" w:rsidR="00510107" w:rsidRDefault="00510107" w:rsidP="00510107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510107" w14:paraId="0C5D603D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554A7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0107" w14:paraId="77ACDD2C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1C844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2865 549 8417</w:t>
            </w:r>
          </w:p>
        </w:tc>
      </w:tr>
      <w:tr w:rsidR="00510107" w14:paraId="5373B6DF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DE695" w14:textId="77777777" w:rsidR="00510107" w:rsidRDefault="00510107" w:rsidP="00510107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4yPBGAWBf37 </w:t>
            </w:r>
          </w:p>
        </w:tc>
      </w:tr>
      <w:tr w:rsidR="00510107" w14:paraId="18CD1A08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193B7390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0F6C59A9" w14:textId="77777777" w:rsidR="00510107" w:rsidRDefault="00510107" w:rsidP="00510107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+1-312-535-8110,,28655498417##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+1-415-655-0002,,28655498417##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14:paraId="1CF153F6" w14:textId="77777777" w:rsidTr="0051010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4AB85713" w14:textId="77777777" w:rsidR="00510107" w:rsidRDefault="00510107" w:rsidP="00510107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712ED8F5" w14:textId="77777777" w:rsidR="00510107" w:rsidRDefault="00510107" w:rsidP="00510107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6" w:history="1">
        <w:r>
          <w:rPr>
            <w:rStyle w:val="Hyperlink"/>
            <w:color w:val="005E7D"/>
            <w:sz w:val="21"/>
            <w:szCs w:val="21"/>
            <w:u w:val="none"/>
          </w:rPr>
          <w:t>28655498417@illinois.webex.com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14:paraId="78F83123" w14:textId="77777777" w:rsidTr="0051010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D4631FB" w14:textId="77777777" w:rsidR="00510107" w:rsidRDefault="00510107" w:rsidP="00510107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64820C71" w14:textId="77777777" w:rsidR="00510107" w:rsidRDefault="00510107" w:rsidP="00510107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14:paraId="42040C5D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C242749" w14:textId="77777777" w:rsidR="00510107" w:rsidRDefault="00510107" w:rsidP="00510107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14:paraId="312FDA49" w14:textId="77777777" w:rsidTr="005101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5B148B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7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13D5E86E" w14:textId="77777777" w:rsidR="00510107" w:rsidRDefault="00510107" w:rsidP="00510107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14:paraId="63A19631" w14:textId="77777777" w:rsidTr="0051010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042897F" w14:textId="77777777" w:rsidR="00510107" w:rsidRDefault="00510107" w:rsidP="00510107">
            <w:pPr>
              <w:framePr w:hSpace="45" w:wrap="around" w:vAnchor="text" w:hAnchor="text" w:y="1"/>
            </w:pPr>
            <w:r>
              <w:t> </w:t>
            </w:r>
          </w:p>
        </w:tc>
      </w:tr>
      <w:tr w:rsidR="00510107" w14:paraId="60F091A7" w14:textId="77777777" w:rsidTr="005101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BB376" w14:textId="77777777" w:rsidR="00510107" w:rsidRDefault="00510107" w:rsidP="00510107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8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49F04C78" w14:textId="77777777" w:rsidR="00AE7470" w:rsidRPr="00AE7470" w:rsidRDefault="00AE7470" w:rsidP="00AE7470">
      <w:pPr>
        <w:rPr>
          <w:rFonts w:ascii="Times New Roman" w:hAnsi="Times New Roman" w:cs="Times New Roman"/>
          <w:sz w:val="24"/>
          <w:szCs w:val="24"/>
        </w:rPr>
      </w:pP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9"/>
          <w:headerReference w:type="first" r:id="rId20"/>
          <w:footerReference w:type="first" r:id="rId21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3E32990A" w14:textId="444A4726" w:rsidR="002F140C" w:rsidRDefault="002F140C" w:rsidP="1A867859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EF67B3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EF67B3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6591C43"/>
    <w:rsid w:val="07466B6B"/>
    <w:rsid w:val="1A867859"/>
    <w:rsid w:val="26BC79F9"/>
    <w:rsid w:val="29E4A957"/>
    <w:rsid w:val="2DFFBAD1"/>
    <w:rsid w:val="33D871A1"/>
    <w:rsid w:val="39ECDB48"/>
    <w:rsid w:val="4955F4BA"/>
    <w:rsid w:val="4F76B934"/>
    <w:rsid w:val="5AEFBEF7"/>
    <w:rsid w:val="5C799B59"/>
    <w:rsid w:val="77FE8519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312-535-8110,,*01*28655498417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llinois.webex.com/illinois/j.php?MTID=m8e23cd8edef227e6b982c016677f571e" TargetMode="External"/><Relationship Id="rId17" Type="http://schemas.openxmlformats.org/officeDocument/2006/relationships/hyperlink" Target="https://illinois.webex.com/webappng/sites/illinois/meeting/info/083c2ff98c5c44a2b1f459f05740f9b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28655498417@illinois.webe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8e23cd8edef227e6b982c016677f571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.webex.com/illinois/globalcallin.php?MTID=m33d923fbeda1a79c94ab9779c883eca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415-655-0002,,*01*28655498417%23%23*01*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6</cp:revision>
  <dcterms:created xsi:type="dcterms:W3CDTF">2025-04-29T21:21:00Z</dcterms:created>
  <dcterms:modified xsi:type="dcterms:W3CDTF">2025-05-07T22:16:00Z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