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105D09BE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934C0E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2B579B9E" w:rsidR="00B55D02" w:rsidRDefault="00A21D25" w:rsidP="2A4CEEE6">
      <w:pPr>
        <w:jc w:val="center"/>
        <w:rPr>
          <w:b/>
          <w:bCs/>
          <w:sz w:val="28"/>
          <w:szCs w:val="28"/>
        </w:rPr>
      </w:pPr>
      <w:r w:rsidRPr="144B2036">
        <w:rPr>
          <w:b/>
          <w:bCs/>
          <w:sz w:val="28"/>
          <w:szCs w:val="28"/>
        </w:rPr>
        <w:t xml:space="preserve">May </w:t>
      </w:r>
      <w:r w:rsidR="00934C0E">
        <w:rPr>
          <w:b/>
          <w:bCs/>
          <w:sz w:val="28"/>
          <w:szCs w:val="28"/>
        </w:rPr>
        <w:t>13</w:t>
      </w:r>
      <w:r w:rsidR="00B55D02" w:rsidRPr="144B2036">
        <w:rPr>
          <w:b/>
          <w:bCs/>
          <w:sz w:val="28"/>
          <w:szCs w:val="28"/>
        </w:rPr>
        <w:t>, 202</w:t>
      </w:r>
      <w:r w:rsidR="00305E35" w:rsidRPr="144B2036">
        <w:rPr>
          <w:b/>
          <w:bCs/>
          <w:sz w:val="28"/>
          <w:szCs w:val="28"/>
        </w:rPr>
        <w:t>5</w:t>
      </w:r>
      <w:r w:rsidR="00B55D02" w:rsidRPr="144B2036">
        <w:rPr>
          <w:b/>
          <w:bCs/>
          <w:sz w:val="28"/>
          <w:szCs w:val="28"/>
        </w:rPr>
        <w:t xml:space="preserve">, </w:t>
      </w:r>
      <w:r w:rsidR="00A574E6" w:rsidRPr="144B2036">
        <w:rPr>
          <w:b/>
          <w:bCs/>
          <w:sz w:val="28"/>
          <w:szCs w:val="28"/>
        </w:rPr>
        <w:t>12</w:t>
      </w:r>
      <w:r w:rsidR="00B55D02" w:rsidRPr="144B2036">
        <w:rPr>
          <w:b/>
          <w:bCs/>
          <w:sz w:val="28"/>
          <w:szCs w:val="28"/>
        </w:rPr>
        <w:t xml:space="preserve">:00 p.m. – </w:t>
      </w:r>
      <w:r w:rsidR="00A574E6" w:rsidRPr="144B2036">
        <w:rPr>
          <w:b/>
          <w:bCs/>
          <w:sz w:val="28"/>
          <w:szCs w:val="28"/>
        </w:rPr>
        <w:t>2</w:t>
      </w:r>
      <w:r w:rsidR="00B55D02" w:rsidRPr="144B2036">
        <w:rPr>
          <w:b/>
          <w:bCs/>
          <w:sz w:val="28"/>
          <w:szCs w:val="28"/>
        </w:rPr>
        <w:t>:00 p.m.</w:t>
      </w:r>
    </w:p>
    <w:p w14:paraId="25D57AB7" w14:textId="42574D2A" w:rsidR="3D3EC7F9" w:rsidRDefault="3D3EC7F9" w:rsidP="144B2036">
      <w:pPr>
        <w:jc w:val="center"/>
      </w:pPr>
      <w:r w:rsidRPr="144B2036">
        <w:rPr>
          <w:b/>
          <w:bCs/>
          <w:sz w:val="28"/>
          <w:szCs w:val="28"/>
        </w:rPr>
        <w:t>MEETING MINUTES</w:t>
      </w:r>
    </w:p>
    <w:p w14:paraId="27EB4111" w14:textId="1393D467" w:rsidR="00B55D02" w:rsidRPr="008530FA" w:rsidRDefault="00B55D02" w:rsidP="144B2036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61079875" w14:textId="77777777" w:rsidR="00934C0E" w:rsidRDefault="00934C0E" w:rsidP="00934C0E">
      <w:pPr>
        <w:rPr>
          <w:b/>
          <w:u w:val="single" w:color="000000"/>
        </w:rPr>
      </w:pPr>
      <w:r>
        <w:rPr>
          <w:b/>
          <w:u w:val="single" w:color="000000"/>
        </w:rPr>
        <w:t>In Attendance:</w:t>
      </w:r>
    </w:p>
    <w:p w14:paraId="7B70B2D7" w14:textId="77777777" w:rsidR="00934C0E" w:rsidRDefault="00934C0E" w:rsidP="00934C0E">
      <w:pPr>
        <w:rPr>
          <w:b/>
          <w:bCs/>
        </w:rPr>
      </w:pPr>
    </w:p>
    <w:p w14:paraId="2D89E95A" w14:textId="77777777" w:rsidR="00934C0E" w:rsidRDefault="00934C0E" w:rsidP="00934C0E">
      <w:pPr>
        <w:rPr>
          <w:color w:val="000000" w:themeColor="text1"/>
        </w:rPr>
      </w:pPr>
      <w:r w:rsidRPr="58ECF0FC">
        <w:rPr>
          <w:b/>
          <w:bCs/>
          <w:color w:val="000000" w:themeColor="text1"/>
        </w:rPr>
        <w:t xml:space="preserve">Technical Advisors:  </w:t>
      </w:r>
    </w:p>
    <w:p w14:paraId="1EC9F64B" w14:textId="77777777" w:rsidR="00934C0E" w:rsidRDefault="00934C0E" w:rsidP="00934C0E">
      <w:pPr>
        <w:rPr>
          <w:color w:val="000000" w:themeColor="text1"/>
        </w:rPr>
      </w:pPr>
      <w:r w:rsidRPr="58ECF0FC">
        <w:rPr>
          <w:color w:val="000000" w:themeColor="text1"/>
        </w:rPr>
        <w:t>Ben Rabe, NBI</w:t>
      </w:r>
    </w:p>
    <w:p w14:paraId="44FA517F" w14:textId="77777777" w:rsidR="00934C0E" w:rsidRDefault="00934C0E" w:rsidP="00934C0E">
      <w:pPr>
        <w:rPr>
          <w:color w:val="000000" w:themeColor="text1"/>
        </w:rPr>
      </w:pPr>
      <w:r w:rsidRPr="58ECF0FC">
        <w:rPr>
          <w:color w:val="000000" w:themeColor="text1"/>
        </w:rPr>
        <w:t>Sayali Lamne, NBI</w:t>
      </w:r>
    </w:p>
    <w:p w14:paraId="52153C18" w14:textId="77777777" w:rsidR="00934C0E" w:rsidRDefault="00934C0E" w:rsidP="00934C0E">
      <w:pPr>
        <w:rPr>
          <w:color w:val="000000" w:themeColor="text1"/>
        </w:rPr>
      </w:pPr>
      <w:r w:rsidRPr="58ECF0FC">
        <w:rPr>
          <w:color w:val="000000" w:themeColor="text1"/>
        </w:rPr>
        <w:t>Scott Farbman, Energy Solutions</w:t>
      </w:r>
    </w:p>
    <w:p w14:paraId="13AF3F16" w14:textId="77777777" w:rsidR="00934C0E" w:rsidRDefault="00934C0E" w:rsidP="00934C0E">
      <w:pPr>
        <w:rPr>
          <w:b/>
          <w:bCs/>
        </w:rPr>
      </w:pPr>
    </w:p>
    <w:p w14:paraId="4513E4B7" w14:textId="77777777" w:rsidR="00934C0E" w:rsidRDefault="00934C0E" w:rsidP="00934C0E">
      <w:pPr>
        <w:rPr>
          <w:b/>
          <w:bCs/>
        </w:rPr>
      </w:pPr>
      <w:r w:rsidRPr="58ECF0FC">
        <w:rPr>
          <w:b/>
          <w:bCs/>
        </w:rPr>
        <w:t xml:space="preserve">Council Members:  </w:t>
      </w:r>
    </w:p>
    <w:p w14:paraId="273A2363" w14:textId="77777777" w:rsidR="00934C0E" w:rsidRDefault="00934C0E" w:rsidP="00934C0E">
      <w:r w:rsidRPr="58ECF0FC">
        <w:t>Robert Coslow, Capital Development Board</w:t>
      </w:r>
    </w:p>
    <w:p w14:paraId="7C6C5DCF" w14:textId="77777777" w:rsidR="00934C0E" w:rsidRDefault="00934C0E" w:rsidP="00934C0E">
      <w:r w:rsidRPr="58ECF0FC">
        <w:t>Rebecca Luke, Illinois Environmental Protection Agency</w:t>
      </w:r>
    </w:p>
    <w:p w14:paraId="6457CE06" w14:textId="77777777" w:rsidR="00934C0E" w:rsidRDefault="00934C0E" w:rsidP="00934C0E">
      <w:r w:rsidRPr="58ECF0FC">
        <w:t>Ryan Nation, Hanson Professional Services</w:t>
      </w:r>
    </w:p>
    <w:p w14:paraId="1787B7E4" w14:textId="77777777" w:rsidR="00934C0E" w:rsidRDefault="00934C0E" w:rsidP="00934C0E">
      <w:r w:rsidRPr="58ECF0FC">
        <w:t>Saagar Patel, Stantec</w:t>
      </w:r>
    </w:p>
    <w:p w14:paraId="4CA65508" w14:textId="77777777" w:rsidR="00934C0E" w:rsidRPr="00AB19A7" w:rsidRDefault="00934C0E" w:rsidP="00934C0E">
      <w:r w:rsidRPr="58ECF0FC">
        <w:t>Harry Spila, HJS Consulting</w:t>
      </w:r>
    </w:p>
    <w:p w14:paraId="2418FE62" w14:textId="77777777" w:rsidR="00934C0E" w:rsidRPr="00D825B6" w:rsidRDefault="00934C0E" w:rsidP="00934C0E">
      <w:pPr>
        <w:rPr>
          <w:color w:val="FF0000"/>
        </w:rPr>
      </w:pPr>
      <w:r w:rsidRPr="58ECF0FC">
        <w:t>Michelle Sablack, AIA, WJW Architects</w:t>
      </w:r>
    </w:p>
    <w:p w14:paraId="6DE3AD59" w14:textId="77777777" w:rsidR="00934C0E" w:rsidRDefault="00934C0E" w:rsidP="00934C0E">
      <w:r w:rsidRPr="58ECF0FC">
        <w:t>George Patterson, Bennett and Brosseau Roofing, Inc</w:t>
      </w:r>
    </w:p>
    <w:p w14:paraId="527E0E91" w14:textId="77777777" w:rsidR="00934C0E" w:rsidRPr="004439D8" w:rsidRDefault="00934C0E" w:rsidP="00934C0E"/>
    <w:p w14:paraId="4901A56B" w14:textId="77777777" w:rsidR="00934C0E" w:rsidRDefault="00934C0E" w:rsidP="00934C0E">
      <w:r>
        <w:rPr>
          <w:b/>
        </w:rPr>
        <w:t>Guests:</w:t>
      </w:r>
    </w:p>
    <w:p w14:paraId="5F33E46B" w14:textId="77777777" w:rsidR="00934C0E" w:rsidRDefault="00934C0E" w:rsidP="00934C0E">
      <w:pPr>
        <w:ind w:left="-5"/>
        <w:sectPr w:rsidR="00934C0E" w:rsidSect="00934C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Hlk140818873"/>
    </w:p>
    <w:p w14:paraId="64CEC1F3" w14:textId="77777777" w:rsidR="00934C0E" w:rsidRDefault="00934C0E" w:rsidP="00934C0E">
      <w:pPr>
        <w:ind w:left="-5"/>
      </w:pPr>
      <w:r w:rsidRPr="58ECF0FC">
        <w:t>Jerry Bishoff, Capital Development Board</w:t>
      </w:r>
    </w:p>
    <w:p w14:paraId="6AF36263" w14:textId="77777777" w:rsidR="00934C0E" w:rsidRDefault="00934C0E" w:rsidP="00934C0E">
      <w:pPr>
        <w:ind w:left="-5"/>
      </w:pPr>
      <w:r w:rsidRPr="58ECF0FC">
        <w:t>Rajiv Narielwala</w:t>
      </w:r>
    </w:p>
    <w:bookmarkEnd w:id="0"/>
    <w:p w14:paraId="16126B60" w14:textId="77777777" w:rsidR="00934C0E" w:rsidRDefault="00934C0E" w:rsidP="00934C0E">
      <w:pPr>
        <w:ind w:left="-5"/>
      </w:pPr>
    </w:p>
    <w:p w14:paraId="5BADFBA5" w14:textId="77777777" w:rsidR="00934C0E" w:rsidRDefault="00934C0E" w:rsidP="00934C0E">
      <w:pPr>
        <w:ind w:right="3261"/>
        <w:sectPr w:rsidR="00934C0E" w:rsidSect="00934C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3C9BC481" w14:textId="77777777" w:rsidR="00934C0E" w:rsidRDefault="00934C0E" w:rsidP="00934C0E">
      <w:r>
        <w:t>Musa Muhammad | Klein &amp; Hoffman</w:t>
      </w:r>
    </w:p>
    <w:p w14:paraId="3ECE615B" w14:textId="77777777" w:rsidR="00934C0E" w:rsidRDefault="00934C0E" w:rsidP="00934C0E">
      <w:r>
        <w:t>Ellen Thorp - Coalition for Sustainable Roofing</w:t>
      </w:r>
    </w:p>
    <w:p w14:paraId="0E79A765" w14:textId="77777777" w:rsidR="00934C0E" w:rsidRDefault="00934C0E" w:rsidP="00934C0E">
      <w:pPr>
        <w:ind w:left="-5"/>
      </w:pPr>
      <w:r w:rsidRPr="58ECF0FC">
        <w:t>Mark Graham NRCA</w:t>
      </w:r>
    </w:p>
    <w:p w14:paraId="6C177E2B" w14:textId="77777777" w:rsidR="00934C0E" w:rsidRDefault="00934C0E" w:rsidP="00934C0E">
      <w:r>
        <w:t>Erin Sherman | RMI</w:t>
      </w:r>
    </w:p>
    <w:p w14:paraId="5C502577" w14:textId="77777777" w:rsidR="00934C0E" w:rsidRDefault="00934C0E" w:rsidP="00934C0E">
      <w:r>
        <w:t>Martha White</w:t>
      </w:r>
    </w:p>
    <w:p w14:paraId="09BA2B2A" w14:textId="77777777" w:rsidR="00934C0E" w:rsidRDefault="00934C0E" w:rsidP="00934C0E">
      <w:r>
        <w:t>Ryan Seigel, SEDAC</w:t>
      </w:r>
    </w:p>
    <w:p w14:paraId="46169112" w14:textId="77777777" w:rsidR="00934C0E" w:rsidRDefault="00934C0E" w:rsidP="00934C0E"/>
    <w:p w14:paraId="6AC83CD3" w14:textId="77777777" w:rsidR="00934C0E" w:rsidRDefault="00934C0E" w:rsidP="00934C0E">
      <w:pPr>
        <w:widowControl/>
        <w:numPr>
          <w:ilvl w:val="0"/>
          <w:numId w:val="4"/>
        </w:numPr>
        <w:autoSpaceDE/>
        <w:autoSpaceDN/>
        <w:spacing w:before="240"/>
        <w:ind w:hanging="720"/>
      </w:pPr>
      <w:r w:rsidRPr="58ECF0FC">
        <w:t xml:space="preserve">Jerry Bishoff called the meeting to order at 12:06 pm.  </w:t>
      </w:r>
    </w:p>
    <w:p w14:paraId="1ED249F7" w14:textId="77777777" w:rsidR="00934C0E" w:rsidRDefault="00934C0E" w:rsidP="00934C0E">
      <w:pPr>
        <w:widowControl/>
        <w:numPr>
          <w:ilvl w:val="1"/>
          <w:numId w:val="4"/>
        </w:numPr>
        <w:autoSpaceDE/>
        <w:autoSpaceDN/>
        <w:spacing w:before="240"/>
        <w:ind w:hanging="10"/>
      </w:pPr>
      <w:r w:rsidRPr="58ECF0FC">
        <w:t xml:space="preserve">Roll call of Council members was taken. Present members constituted a quorum.  </w:t>
      </w:r>
    </w:p>
    <w:p w14:paraId="046C3E02" w14:textId="77777777" w:rsidR="00934C0E" w:rsidRDefault="00934C0E" w:rsidP="00934C0E">
      <w:pPr>
        <w:widowControl/>
        <w:numPr>
          <w:ilvl w:val="0"/>
          <w:numId w:val="4"/>
        </w:numPr>
        <w:autoSpaceDE/>
        <w:autoSpaceDN/>
        <w:spacing w:before="240"/>
        <w:ind w:hanging="720"/>
      </w:pPr>
      <w:r w:rsidRPr="58ECF0FC">
        <w:t xml:space="preserve">Jerry Bishop delayed this item until Robert joined the meeting. Robert Coslow gave the Base Code update the end of the meeting. </w:t>
      </w:r>
    </w:p>
    <w:p w14:paraId="47938BD2" w14:textId="77777777" w:rsidR="00934C0E" w:rsidRDefault="00934C0E" w:rsidP="00934C0E">
      <w:pPr>
        <w:widowControl/>
        <w:numPr>
          <w:ilvl w:val="0"/>
          <w:numId w:val="4"/>
        </w:numPr>
        <w:autoSpaceDE/>
        <w:autoSpaceDN/>
        <w:spacing w:before="240"/>
        <w:ind w:hanging="720"/>
      </w:pPr>
      <w:r w:rsidRPr="58ECF0FC">
        <w:t xml:space="preserve">Action items </w:t>
      </w:r>
    </w:p>
    <w:p w14:paraId="0267E0DE" w14:textId="77777777" w:rsidR="00934C0E" w:rsidRDefault="00934C0E" w:rsidP="00934C0E">
      <w:pPr>
        <w:widowControl/>
        <w:numPr>
          <w:ilvl w:val="1"/>
          <w:numId w:val="4"/>
        </w:numPr>
        <w:autoSpaceDE/>
        <w:autoSpaceDN/>
        <w:spacing w:before="240"/>
        <w:ind w:hanging="10"/>
      </w:pPr>
      <w:r w:rsidRPr="2195B26C">
        <w:lastRenderedPageBreak/>
        <w:t xml:space="preserve">Minutes from the April 8, 2025, meeting </w:t>
      </w:r>
      <w:proofErr w:type="gramStart"/>
      <w:r w:rsidRPr="2195B26C">
        <w:t>were</w:t>
      </w:r>
      <w:proofErr w:type="gramEnd"/>
      <w:r w:rsidRPr="2195B26C">
        <w:t xml:space="preserve"> presented.  Michelle Sablack motioned to adopt the minutes with correction for her name and Saagar Patel, provided the second.  Motion passed.</w:t>
      </w:r>
      <w:r>
        <w:tab/>
      </w:r>
    </w:p>
    <w:p w14:paraId="662A5580" w14:textId="77777777" w:rsidR="00934C0E" w:rsidRDefault="00934C0E" w:rsidP="00934C0E">
      <w:pPr>
        <w:widowControl/>
        <w:numPr>
          <w:ilvl w:val="1"/>
          <w:numId w:val="4"/>
        </w:numPr>
        <w:autoSpaceDE/>
        <w:autoSpaceDN/>
        <w:spacing w:before="240"/>
        <w:ind w:hanging="10"/>
      </w:pPr>
      <w:r w:rsidRPr="58ECF0FC">
        <w:t>High level overview was provided with technical advisor team of their proposals</w:t>
      </w:r>
    </w:p>
    <w:p w14:paraId="011EF9D4" w14:textId="77777777" w:rsidR="00934C0E" w:rsidRDefault="00934C0E" w:rsidP="00934C0E">
      <w:pPr>
        <w:widowControl/>
        <w:numPr>
          <w:ilvl w:val="2"/>
          <w:numId w:val="4"/>
        </w:numPr>
        <w:autoSpaceDE/>
        <w:autoSpaceDN/>
        <w:spacing w:before="240"/>
        <w:ind w:hanging="10"/>
      </w:pPr>
      <w:r w:rsidRPr="58ECF0FC">
        <w:t xml:space="preserve"> Cool Roof Proposal was debated by council with commentary from public opponents. Rebecca Luke motioned and Saagar Patel, provided the second.  Motion failed.</w:t>
      </w:r>
    </w:p>
    <w:p w14:paraId="1C62FAD5" w14:textId="77777777" w:rsidR="00934C0E" w:rsidRDefault="00934C0E" w:rsidP="00934C0E">
      <w:pPr>
        <w:widowControl/>
        <w:numPr>
          <w:ilvl w:val="2"/>
          <w:numId w:val="4"/>
        </w:numPr>
        <w:autoSpaceDE/>
        <w:autoSpaceDN/>
        <w:spacing w:before="240"/>
        <w:ind w:hanging="10"/>
      </w:pPr>
      <w:r w:rsidRPr="58ECF0FC">
        <w:t xml:space="preserve">Other proposals tabled until 5/27 meeting. </w:t>
      </w:r>
    </w:p>
    <w:p w14:paraId="1C3D756E" w14:textId="77777777" w:rsidR="00934C0E" w:rsidRDefault="00934C0E" w:rsidP="00934C0E">
      <w:pPr>
        <w:widowControl/>
        <w:numPr>
          <w:ilvl w:val="0"/>
          <w:numId w:val="4"/>
        </w:numPr>
        <w:autoSpaceDE/>
        <w:autoSpaceDN/>
        <w:spacing w:before="240"/>
        <w:ind w:hanging="720"/>
      </w:pPr>
      <w:r w:rsidRPr="2195B26C">
        <w:t>Michelle Sablack motioned to adjourn the meeting, with Kevin Roth providing the second.  Motion passed.</w:t>
      </w: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047" w14:textId="77777777" w:rsidR="00CC42E2" w:rsidRDefault="00CC42E2" w:rsidP="00E762D3">
      <w:r>
        <w:separator/>
      </w:r>
    </w:p>
  </w:endnote>
  <w:endnote w:type="continuationSeparator" w:id="0">
    <w:p w14:paraId="5AF37D50" w14:textId="77777777" w:rsidR="00CC42E2" w:rsidRDefault="00CC42E2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586D" w14:textId="77777777" w:rsidR="0015662B" w:rsidRDefault="0015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 xmlns:w16du="http://schemas.microsoft.com/office/word/2023/wordml/word16du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2974D7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 xmlns:w16du="http://schemas.microsoft.com/office/word/2023/wordml/word16du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2974D7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0D4A" w14:textId="77777777" w:rsidR="00934C0E" w:rsidRDefault="00934C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990B" w14:textId="77777777" w:rsidR="00934C0E" w:rsidRDefault="00934C0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3D8E" w14:textId="77777777" w:rsidR="00934C0E" w:rsidRDefault="00934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2E9" w14:textId="77777777" w:rsidR="00CC42E2" w:rsidRDefault="00CC42E2" w:rsidP="00E762D3">
      <w:r>
        <w:separator/>
      </w:r>
    </w:p>
  </w:footnote>
  <w:footnote w:type="continuationSeparator" w:id="0">
    <w:p w14:paraId="10717222" w14:textId="77777777" w:rsidR="00CC42E2" w:rsidRDefault="00CC42E2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84B" w14:textId="77777777" w:rsidR="0015662B" w:rsidRDefault="00156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49F9" w14:textId="77777777" w:rsidR="0015662B" w:rsidRDefault="00156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0EFE0C4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4F4E" w14:textId="77777777" w:rsidR="00934C0E" w:rsidRDefault="00934C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030515"/>
      <w:docPartObj>
        <w:docPartGallery w:val="Watermarks"/>
        <w:docPartUnique/>
      </w:docPartObj>
    </w:sdtPr>
    <w:sdtEndPr/>
    <w:sdtContent>
      <w:p w14:paraId="465C670F" w14:textId="77777777" w:rsidR="00934C0E" w:rsidRDefault="002974D7">
        <w:pPr>
          <w:pStyle w:val="Header"/>
        </w:pPr>
        <w:r>
          <w:rPr>
            <w:noProof/>
          </w:rPr>
          <w:pict w14:anchorId="7CCEB6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0683" w14:textId="77777777" w:rsidR="00934C0E" w:rsidRDefault="00934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D27CE3"/>
    <w:multiLevelType w:val="hybridMultilevel"/>
    <w:tmpl w:val="DFB00DDE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11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."/>
      <w:lvlJc w:val="right"/>
      <w:pPr>
        <w:ind w:left="18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2A646A"/>
    <w:multiLevelType w:val="hybridMultilevel"/>
    <w:tmpl w:val="D5083192"/>
    <w:lvl w:ilvl="0" w:tplc="F9D60F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E083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DCF3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1472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4E65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0863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06FA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CAF8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5AC21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601071">
    <w:abstractNumId w:val="3"/>
  </w:num>
  <w:num w:numId="2" w16cid:durableId="357976953">
    <w:abstractNumId w:val="0"/>
  </w:num>
  <w:num w:numId="3" w16cid:durableId="1468355048">
    <w:abstractNumId w:val="1"/>
  </w:num>
  <w:num w:numId="4" w16cid:durableId="48034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B5556"/>
    <w:rsid w:val="000C1557"/>
    <w:rsid w:val="000C3725"/>
    <w:rsid w:val="000D743B"/>
    <w:rsid w:val="00155CBE"/>
    <w:rsid w:val="0015662B"/>
    <w:rsid w:val="001665D6"/>
    <w:rsid w:val="001964CF"/>
    <w:rsid w:val="002561F0"/>
    <w:rsid w:val="00283A94"/>
    <w:rsid w:val="002974D7"/>
    <w:rsid w:val="002B0741"/>
    <w:rsid w:val="002F140C"/>
    <w:rsid w:val="002F28A0"/>
    <w:rsid w:val="00305E35"/>
    <w:rsid w:val="00315D39"/>
    <w:rsid w:val="003D759E"/>
    <w:rsid w:val="0042617C"/>
    <w:rsid w:val="00427532"/>
    <w:rsid w:val="00532B42"/>
    <w:rsid w:val="0055437B"/>
    <w:rsid w:val="00570535"/>
    <w:rsid w:val="005B6D4C"/>
    <w:rsid w:val="00613496"/>
    <w:rsid w:val="006217B3"/>
    <w:rsid w:val="00665F61"/>
    <w:rsid w:val="006B595B"/>
    <w:rsid w:val="006C3D60"/>
    <w:rsid w:val="006C65B9"/>
    <w:rsid w:val="00711C2D"/>
    <w:rsid w:val="0077283B"/>
    <w:rsid w:val="007A0896"/>
    <w:rsid w:val="0081288B"/>
    <w:rsid w:val="008167DD"/>
    <w:rsid w:val="00824D77"/>
    <w:rsid w:val="00827769"/>
    <w:rsid w:val="00843908"/>
    <w:rsid w:val="00845731"/>
    <w:rsid w:val="00855634"/>
    <w:rsid w:val="0088496E"/>
    <w:rsid w:val="00934C0E"/>
    <w:rsid w:val="00946545"/>
    <w:rsid w:val="00951F77"/>
    <w:rsid w:val="009935B4"/>
    <w:rsid w:val="00A053E4"/>
    <w:rsid w:val="00A06408"/>
    <w:rsid w:val="00A21D25"/>
    <w:rsid w:val="00A3062A"/>
    <w:rsid w:val="00A574E6"/>
    <w:rsid w:val="00A64B93"/>
    <w:rsid w:val="00AE7470"/>
    <w:rsid w:val="00AF13C1"/>
    <w:rsid w:val="00B55D02"/>
    <w:rsid w:val="00BA5E30"/>
    <w:rsid w:val="00BB45B3"/>
    <w:rsid w:val="00C6478E"/>
    <w:rsid w:val="00C90645"/>
    <w:rsid w:val="00CA311F"/>
    <w:rsid w:val="00CC42E2"/>
    <w:rsid w:val="00CD7231"/>
    <w:rsid w:val="00D31C15"/>
    <w:rsid w:val="00D54499"/>
    <w:rsid w:val="00D82B56"/>
    <w:rsid w:val="00DE7B83"/>
    <w:rsid w:val="00DF5307"/>
    <w:rsid w:val="00E133D0"/>
    <w:rsid w:val="00E35EA8"/>
    <w:rsid w:val="00E762D3"/>
    <w:rsid w:val="00EA0C02"/>
    <w:rsid w:val="00EC5C00"/>
    <w:rsid w:val="00EE35E8"/>
    <w:rsid w:val="00F2167F"/>
    <w:rsid w:val="00FAA490"/>
    <w:rsid w:val="00FC74C4"/>
    <w:rsid w:val="00FD30AF"/>
    <w:rsid w:val="00FD663F"/>
    <w:rsid w:val="00FF7AA0"/>
    <w:rsid w:val="01C16E0A"/>
    <w:rsid w:val="028257BA"/>
    <w:rsid w:val="02E25BB0"/>
    <w:rsid w:val="04D340A3"/>
    <w:rsid w:val="07E1D00B"/>
    <w:rsid w:val="0F1AA2CA"/>
    <w:rsid w:val="0F6CF581"/>
    <w:rsid w:val="1165779C"/>
    <w:rsid w:val="116AD5DC"/>
    <w:rsid w:val="144B2036"/>
    <w:rsid w:val="15432D30"/>
    <w:rsid w:val="15DF340E"/>
    <w:rsid w:val="162A7EC9"/>
    <w:rsid w:val="170C0CDF"/>
    <w:rsid w:val="1C76D829"/>
    <w:rsid w:val="21C77D85"/>
    <w:rsid w:val="21E84596"/>
    <w:rsid w:val="223E5F67"/>
    <w:rsid w:val="225E3B91"/>
    <w:rsid w:val="239CFB90"/>
    <w:rsid w:val="23CB6D5D"/>
    <w:rsid w:val="270DBDD0"/>
    <w:rsid w:val="2A014310"/>
    <w:rsid w:val="2A4CEEE6"/>
    <w:rsid w:val="2B50CDF9"/>
    <w:rsid w:val="2BA2DE4D"/>
    <w:rsid w:val="2D8A6602"/>
    <w:rsid w:val="31683FFD"/>
    <w:rsid w:val="31D32245"/>
    <w:rsid w:val="33E2F46C"/>
    <w:rsid w:val="343291B7"/>
    <w:rsid w:val="3A5A7B4A"/>
    <w:rsid w:val="3B79D92F"/>
    <w:rsid w:val="3D3EC7F9"/>
    <w:rsid w:val="403379D1"/>
    <w:rsid w:val="4137A6A8"/>
    <w:rsid w:val="4318BBE6"/>
    <w:rsid w:val="44354C94"/>
    <w:rsid w:val="4441E76C"/>
    <w:rsid w:val="44C3D851"/>
    <w:rsid w:val="45BAF08F"/>
    <w:rsid w:val="46AA7515"/>
    <w:rsid w:val="4A6FA8BE"/>
    <w:rsid w:val="4AAFA98A"/>
    <w:rsid w:val="4B52A925"/>
    <w:rsid w:val="4B97DF3E"/>
    <w:rsid w:val="58A32655"/>
    <w:rsid w:val="599F6096"/>
    <w:rsid w:val="5B1747A4"/>
    <w:rsid w:val="606D9C24"/>
    <w:rsid w:val="6332DDBC"/>
    <w:rsid w:val="64AFDC98"/>
    <w:rsid w:val="6519E0F8"/>
    <w:rsid w:val="67B961E1"/>
    <w:rsid w:val="694EB9D7"/>
    <w:rsid w:val="6D1272B6"/>
    <w:rsid w:val="6F46D98F"/>
    <w:rsid w:val="7090D424"/>
    <w:rsid w:val="72FE613C"/>
    <w:rsid w:val="735A14F4"/>
    <w:rsid w:val="755A9CC2"/>
    <w:rsid w:val="75E2FD60"/>
    <w:rsid w:val="76C0E932"/>
    <w:rsid w:val="76FC258E"/>
    <w:rsid w:val="77535BFA"/>
    <w:rsid w:val="7A7B8E40"/>
    <w:rsid w:val="7C7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A0F95905-A2F8-468F-9527-77845865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Links>
    <vt:vector size="60" baseType="variant"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https://help.webex.com/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https://illinois.webex.com/webappng/sites/illinois/meeting/info/32a83eec90334655b58b6be74a389949</vt:lpwstr>
      </vt:variant>
      <vt:variant>
        <vt:lpwstr/>
      </vt:variant>
      <vt:variant>
        <vt:i4>5898341</vt:i4>
      </vt:variant>
      <vt:variant>
        <vt:i4>15</vt:i4>
      </vt:variant>
      <vt:variant>
        <vt:i4>0</vt:i4>
      </vt:variant>
      <vt:variant>
        <vt:i4>5</vt:i4>
      </vt:variant>
      <vt:variant>
        <vt:lpwstr>sip:26318654364@illinois.webex.com</vt:lpwstr>
      </vt:variant>
      <vt:variant>
        <vt:lpwstr/>
      </vt:variant>
      <vt:variant>
        <vt:i4>2490480</vt:i4>
      </vt:variant>
      <vt:variant>
        <vt:i4>12</vt:i4>
      </vt:variant>
      <vt:variant>
        <vt:i4>0</vt:i4>
      </vt:variant>
      <vt:variant>
        <vt:i4>5</vt:i4>
      </vt:variant>
      <vt:variant>
        <vt:lpwstr>https://illinois.webex.com/illinois/globalcallin.php?MTID=m9494c21ee80008dbf42e2097fe3fe0d7</vt:lpwstr>
      </vt:variant>
      <vt:variant>
        <vt:lpwstr/>
      </vt:variant>
      <vt:variant>
        <vt:i4>6029390</vt:i4>
      </vt:variant>
      <vt:variant>
        <vt:i4>9</vt:i4>
      </vt:variant>
      <vt:variant>
        <vt:i4>0</vt:i4>
      </vt:variant>
      <vt:variant>
        <vt:i4>5</vt:i4>
      </vt:variant>
      <vt:variant>
        <vt:lpwstr>tel:%2B1-415-655-0002,,*01*26318654364%23%23*01*</vt:lpwstr>
      </vt:variant>
      <vt:variant>
        <vt:lpwstr/>
      </vt:variant>
      <vt:variant>
        <vt:i4>5636171</vt:i4>
      </vt:variant>
      <vt:variant>
        <vt:i4>6</vt:i4>
      </vt:variant>
      <vt:variant>
        <vt:i4>0</vt:i4>
      </vt:variant>
      <vt:variant>
        <vt:i4>5</vt:i4>
      </vt:variant>
      <vt:variant>
        <vt:lpwstr>tel:%2B1-312-535-8110,,*01*26318654364%23%23*01*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https://illinois.webex.com/illinois/j.php?MTID=mce246c5f922a9b75f6d290d9966ecba1</vt:lpwstr>
      </vt:variant>
      <vt:variant>
        <vt:lpwstr/>
      </vt:variant>
      <vt:variant>
        <vt:i4>2031693</vt:i4>
      </vt:variant>
      <vt:variant>
        <vt:i4>0</vt:i4>
      </vt:variant>
      <vt:variant>
        <vt:i4>0</vt:i4>
      </vt:variant>
      <vt:variant>
        <vt:i4>5</vt:i4>
      </vt:variant>
      <vt:variant>
        <vt:lpwstr>https://illinois.webex.com/illinois/j.php?MTID=mce246c5f922a9b75f6d290d9966ecba1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https://cdb.illinois.gov/</vt:lpwstr>
      </vt:variant>
      <vt:variant>
        <vt:lpwstr/>
      </vt:variant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\\Illinois.gov\CDB\SpiUsers1\Linda.Norbut.Suits\www.illinois.gov\CDB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3</cp:revision>
  <dcterms:created xsi:type="dcterms:W3CDTF">2025-05-21T13:35:00Z</dcterms:created>
  <dcterms:modified xsi:type="dcterms:W3CDTF">2025-05-27T19:34:00Z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